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A0CA" w14:textId="0AF69BED" w:rsidR="005633A9" w:rsidRDefault="00C04978" w:rsidP="00BD2B15">
      <w:pPr>
        <w:jc w:val="both"/>
        <w:rPr>
          <w:rFonts w:ascii="Arial" w:hAnsi="Arial" w:cs="Arial"/>
          <w:b/>
          <w:sz w:val="24"/>
          <w:szCs w:val="24"/>
        </w:rPr>
      </w:pPr>
      <w:r w:rsidRPr="00C366A2">
        <w:rPr>
          <w:rFonts w:ascii="Arial" w:hAnsi="Arial" w:cs="Arial"/>
          <w:b/>
          <w:sz w:val="24"/>
          <w:szCs w:val="24"/>
        </w:rPr>
        <w:t>INVESTIMET</w:t>
      </w:r>
    </w:p>
    <w:p w14:paraId="01856AB6" w14:textId="3078B2AF" w:rsidR="004D6578" w:rsidRDefault="004D6578" w:rsidP="00BD2B15">
      <w:pPr>
        <w:jc w:val="both"/>
        <w:rPr>
          <w:rFonts w:ascii="Arial" w:hAnsi="Arial" w:cs="Arial"/>
          <w:b/>
          <w:sz w:val="24"/>
          <w:szCs w:val="24"/>
        </w:rPr>
      </w:pPr>
    </w:p>
    <w:p w14:paraId="216BB0D4" w14:textId="77777777" w:rsidR="004D6578" w:rsidRPr="00C366A2" w:rsidRDefault="004D6578" w:rsidP="00BD2B15">
      <w:pPr>
        <w:jc w:val="both"/>
        <w:rPr>
          <w:rFonts w:ascii="Arial" w:hAnsi="Arial" w:cs="Arial"/>
          <w:b/>
          <w:sz w:val="24"/>
          <w:szCs w:val="24"/>
        </w:rPr>
      </w:pPr>
    </w:p>
    <w:p w14:paraId="1D732885" w14:textId="77777777" w:rsidR="00C04978" w:rsidRPr="00C366A2" w:rsidRDefault="00C04978" w:rsidP="00BD2B15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366A2">
        <w:rPr>
          <w:rFonts w:ascii="Arial" w:hAnsi="Arial" w:cs="Arial"/>
          <w:b/>
          <w:sz w:val="24"/>
          <w:szCs w:val="24"/>
        </w:rPr>
        <w:t>Investoni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n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tregjet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m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t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r w:rsidRPr="00C366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m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r w:rsidRPr="00C366A2">
        <w:rPr>
          <w:rFonts w:ascii="Arial" w:hAnsi="Arial" w:cs="Arial"/>
          <w:b/>
          <w:sz w:val="24"/>
          <w:szCs w:val="24"/>
        </w:rPr>
        <w:t>dha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nd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r w:rsidRPr="00C366A2">
        <w:rPr>
          <w:rFonts w:ascii="Arial" w:hAnsi="Arial" w:cs="Arial"/>
          <w:b/>
          <w:sz w:val="24"/>
          <w:szCs w:val="24"/>
        </w:rPr>
        <w:t>rkomb</w:t>
      </w:r>
      <w:r w:rsidR="005F54B0" w:rsidRPr="00C366A2">
        <w:rPr>
          <w:rFonts w:ascii="Arial" w:hAnsi="Arial" w:cs="Arial"/>
          <w:b/>
          <w:sz w:val="24"/>
          <w:szCs w:val="24"/>
        </w:rPr>
        <w:t>ë</w:t>
      </w:r>
      <w:r w:rsidRPr="00C366A2">
        <w:rPr>
          <w:rFonts w:ascii="Arial" w:hAnsi="Arial" w:cs="Arial"/>
          <w:b/>
          <w:sz w:val="24"/>
          <w:szCs w:val="24"/>
        </w:rPr>
        <w:t>tare</w:t>
      </w:r>
      <w:proofErr w:type="spellEnd"/>
      <w:r w:rsidRPr="00C366A2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C366A2">
        <w:rPr>
          <w:rFonts w:ascii="Arial" w:hAnsi="Arial" w:cs="Arial"/>
          <w:b/>
          <w:sz w:val="24"/>
          <w:szCs w:val="24"/>
        </w:rPr>
        <w:t>Bank</w:t>
      </w:r>
      <w:r w:rsidR="005F54B0" w:rsidRPr="00C366A2">
        <w:rPr>
          <w:rFonts w:ascii="Arial" w:hAnsi="Arial" w:cs="Arial"/>
          <w:b/>
          <w:sz w:val="24"/>
          <w:szCs w:val="24"/>
        </w:rPr>
        <w:t>ën</w:t>
      </w:r>
      <w:proofErr w:type="spellEnd"/>
      <w:r w:rsidR="005F54B0" w:rsidRPr="00C366A2">
        <w:rPr>
          <w:rFonts w:ascii="Arial" w:hAnsi="Arial" w:cs="Arial"/>
          <w:b/>
          <w:sz w:val="24"/>
          <w:szCs w:val="24"/>
        </w:rPr>
        <w:t xml:space="preserve"> Ekonomike</w:t>
      </w:r>
    </w:p>
    <w:p w14:paraId="65E64690" w14:textId="77777777" w:rsidR="00C04978" w:rsidRPr="00C366A2" w:rsidRDefault="00C04978" w:rsidP="00BD2B15">
      <w:pPr>
        <w:jc w:val="both"/>
        <w:rPr>
          <w:rFonts w:ascii="Arial" w:hAnsi="Arial" w:cs="Arial"/>
          <w:shd w:val="clear" w:color="auto" w:fill="FFFFFF"/>
        </w:rPr>
      </w:pPr>
      <w:r w:rsidRPr="00C366A2">
        <w:rPr>
          <w:rFonts w:ascii="Arial" w:hAnsi="Arial" w:cs="Arial"/>
          <w:shd w:val="clear" w:color="auto" w:fill="FFFFFF"/>
        </w:rPr>
        <w:t xml:space="preserve">Banka Ekonomike </w:t>
      </w:r>
      <w:proofErr w:type="spellStart"/>
      <w:r w:rsidRPr="00C366A2">
        <w:rPr>
          <w:rFonts w:ascii="Arial" w:hAnsi="Arial" w:cs="Arial"/>
          <w:shd w:val="clear" w:color="auto" w:fill="FFFFFF"/>
        </w:rPr>
        <w:t>ju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mundëson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investimin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5F54B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mbi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15 bursa </w:t>
      </w:r>
      <w:proofErr w:type="spellStart"/>
      <w:r w:rsidRPr="00C366A2">
        <w:rPr>
          <w:rFonts w:ascii="Arial" w:hAnsi="Arial" w:cs="Arial"/>
          <w:shd w:val="clear" w:color="auto" w:fill="FFFFFF"/>
        </w:rPr>
        <w:t>nd</w:t>
      </w:r>
      <w:r w:rsidR="005F54B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rkomb</w:t>
      </w:r>
      <w:r w:rsidR="005F54B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tare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>,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nga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NYSE </w:t>
      </w:r>
      <w:proofErr w:type="spellStart"/>
      <w:r w:rsidRPr="00C366A2">
        <w:rPr>
          <w:rFonts w:ascii="Arial" w:hAnsi="Arial" w:cs="Arial"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NASDAQ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SHBA, </w:t>
      </w:r>
      <w:proofErr w:type="spellStart"/>
      <w:r w:rsidRPr="00C366A2">
        <w:rPr>
          <w:rFonts w:ascii="Arial" w:hAnsi="Arial" w:cs="Arial"/>
          <w:shd w:val="clear" w:color="auto" w:fill="FFFFFF"/>
        </w:rPr>
        <w:t>deri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bursat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evropiane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si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r w:rsidR="005F54B0" w:rsidRPr="00C366A2">
        <w:rPr>
          <w:rFonts w:ascii="Arial" w:hAnsi="Arial" w:cs="Arial"/>
          <w:shd w:val="clear" w:color="auto" w:fill="FFFFFF"/>
        </w:rPr>
        <w:t xml:space="preserve">XETRA FFT, </w:t>
      </w:r>
      <w:r w:rsidR="005F54B0" w:rsidRPr="00C366A2">
        <w:rPr>
          <w:rFonts w:ascii="Arial" w:hAnsi="Arial" w:cs="Arial"/>
          <w:shd w:val="clear" w:color="auto" w:fill="FFFFFF"/>
          <w:lang w:val="sq-AL"/>
        </w:rPr>
        <w:t>Frankfurt</w:t>
      </w:r>
      <w:r w:rsidRPr="00C366A2">
        <w:rPr>
          <w:rFonts w:ascii="Arial" w:hAnsi="Arial" w:cs="Arial"/>
          <w:shd w:val="clear" w:color="auto" w:fill="FFFFFF"/>
          <w:lang w:val="sq-AL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Pr="00C366A2">
        <w:rPr>
          <w:rFonts w:ascii="Arial" w:hAnsi="Arial" w:cs="Arial"/>
          <w:shd w:val="clear" w:color="auto" w:fill="FFFFFF"/>
        </w:rPr>
        <w:t>tjera</w:t>
      </w:r>
      <w:proofErr w:type="spellEnd"/>
      <w:r w:rsidRPr="00C366A2">
        <w:rPr>
          <w:rFonts w:ascii="Arial" w:hAnsi="Arial" w:cs="Arial"/>
          <w:shd w:val="clear" w:color="auto" w:fill="FFFFFF"/>
        </w:rPr>
        <w:t>.</w:t>
      </w:r>
    </w:p>
    <w:p w14:paraId="4E2DF0C2" w14:textId="0997353E" w:rsidR="00C04978" w:rsidRPr="00C366A2" w:rsidRDefault="00C04978" w:rsidP="00BD2B15">
      <w:pPr>
        <w:jc w:val="both"/>
        <w:rPr>
          <w:rFonts w:ascii="Arial" w:hAnsi="Arial" w:cs="Arial"/>
        </w:rPr>
      </w:pPr>
      <w:proofErr w:type="spellStart"/>
      <w:r w:rsidRPr="00C366A2">
        <w:rPr>
          <w:rFonts w:ascii="Arial" w:hAnsi="Arial" w:cs="Arial"/>
        </w:rPr>
        <w:t>Klientët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tan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kanë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mund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>si</w:t>
      </w:r>
      <w:proofErr w:type="spellEnd"/>
      <w:r w:rsidRPr="00C366A2">
        <w:rPr>
          <w:rFonts w:ascii="Arial" w:hAnsi="Arial" w:cs="Arial"/>
        </w:rPr>
        <w:t xml:space="preserve"> t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treg</w:t>
      </w:r>
      <w:r w:rsidR="003D35B2" w:rsidRPr="00C366A2">
        <w:rPr>
          <w:rFonts w:ascii="Arial" w:hAnsi="Arial" w:cs="Arial"/>
        </w:rPr>
        <w:t>t</w:t>
      </w:r>
      <w:r w:rsidRPr="00C366A2">
        <w:rPr>
          <w:rFonts w:ascii="Arial" w:hAnsi="Arial" w:cs="Arial"/>
        </w:rPr>
        <w:t>ojn</w:t>
      </w:r>
      <w:r w:rsidR="002E4530" w:rsidRPr="00C366A2">
        <w:rPr>
          <w:rFonts w:ascii="Arial" w:hAnsi="Arial" w:cs="Arial"/>
        </w:rPr>
        <w:t>ë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në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ins</w:t>
      </w:r>
      <w:r w:rsidR="002E4530" w:rsidRPr="00C366A2">
        <w:rPr>
          <w:rFonts w:ascii="Arial" w:hAnsi="Arial" w:cs="Arial"/>
        </w:rPr>
        <w:t>trumente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financiare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si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aksione</w:t>
      </w:r>
      <w:proofErr w:type="spellEnd"/>
      <w:r w:rsidR="002E4530"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dhe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fonde</w:t>
      </w:r>
      <w:proofErr w:type="spellEnd"/>
      <w:r w:rsidRPr="00C366A2">
        <w:rPr>
          <w:rFonts w:ascii="Arial" w:hAnsi="Arial" w:cs="Arial"/>
        </w:rPr>
        <w:t xml:space="preserve"> t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tregtuara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n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burs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(ETF).</w:t>
      </w:r>
    </w:p>
    <w:p w14:paraId="537A1246" w14:textId="3F19D3BF" w:rsidR="00C04978" w:rsidRPr="00C366A2" w:rsidRDefault="00C04978" w:rsidP="00BD2B15">
      <w:pPr>
        <w:jc w:val="both"/>
        <w:rPr>
          <w:rFonts w:ascii="Arial" w:hAnsi="Arial" w:cs="Arial"/>
        </w:rPr>
      </w:pPr>
      <w:r w:rsidRPr="00C366A2">
        <w:rPr>
          <w:rFonts w:ascii="Arial" w:hAnsi="Arial" w:cs="Arial"/>
        </w:rPr>
        <w:t xml:space="preserve">Ky </w:t>
      </w:r>
      <w:proofErr w:type="spellStart"/>
      <w:r w:rsidRPr="00C366A2">
        <w:rPr>
          <w:rFonts w:ascii="Arial" w:hAnsi="Arial" w:cs="Arial"/>
        </w:rPr>
        <w:t>sh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>rbim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="002E4530" w:rsidRPr="00C366A2">
        <w:rPr>
          <w:rFonts w:ascii="Arial" w:hAnsi="Arial" w:cs="Arial"/>
        </w:rPr>
        <w:t>është</w:t>
      </w:r>
      <w:proofErr w:type="spellEnd"/>
      <w:r w:rsidRPr="00C366A2">
        <w:rPr>
          <w:rFonts w:ascii="Arial" w:hAnsi="Arial" w:cs="Arial"/>
        </w:rPr>
        <w:t xml:space="preserve"> i </w:t>
      </w:r>
      <w:proofErr w:type="spellStart"/>
      <w:r w:rsidRPr="00C366A2">
        <w:rPr>
          <w:rFonts w:ascii="Arial" w:hAnsi="Arial" w:cs="Arial"/>
        </w:rPr>
        <w:t>p</w:t>
      </w:r>
      <w:r w:rsidR="002E4530" w:rsidRPr="00C366A2">
        <w:rPr>
          <w:rFonts w:ascii="Arial" w:hAnsi="Arial" w:cs="Arial"/>
        </w:rPr>
        <w:t>ërshtatur</w:t>
      </w:r>
      <w:proofErr w:type="spellEnd"/>
      <w:r w:rsidRPr="00C366A2">
        <w:rPr>
          <w:rFonts w:ascii="Arial" w:hAnsi="Arial" w:cs="Arial"/>
        </w:rPr>
        <w:t xml:space="preserve"> p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 xml:space="preserve">r </w:t>
      </w:r>
      <w:proofErr w:type="spellStart"/>
      <w:r w:rsidRPr="00C366A2">
        <w:rPr>
          <w:rFonts w:ascii="Arial" w:hAnsi="Arial" w:cs="Arial"/>
        </w:rPr>
        <w:t>investitor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q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kerkojn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qasje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profesionale</w:t>
      </w:r>
      <w:proofErr w:type="spellEnd"/>
      <w:r w:rsidRPr="00C366A2">
        <w:rPr>
          <w:rFonts w:ascii="Arial" w:hAnsi="Arial" w:cs="Arial"/>
        </w:rPr>
        <w:t xml:space="preserve">, </w:t>
      </w:r>
      <w:proofErr w:type="spellStart"/>
      <w:r w:rsidRPr="00C366A2">
        <w:rPr>
          <w:rFonts w:ascii="Arial" w:hAnsi="Arial" w:cs="Arial"/>
        </w:rPr>
        <w:t>transparenc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dhe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asistenc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n</w:t>
      </w:r>
      <w:r w:rsidR="002E4530" w:rsidRPr="00C366A2">
        <w:rPr>
          <w:rFonts w:ascii="Arial" w:hAnsi="Arial" w:cs="Arial"/>
        </w:rPr>
        <w:t>ë</w:t>
      </w:r>
      <w:proofErr w:type="spellEnd"/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cdo</w:t>
      </w:r>
      <w:proofErr w:type="spellEnd"/>
      <w:r w:rsidRPr="00C366A2">
        <w:rPr>
          <w:rFonts w:ascii="Arial" w:hAnsi="Arial" w:cs="Arial"/>
        </w:rPr>
        <w:t xml:space="preserve"> hap t</w:t>
      </w:r>
      <w:r w:rsidR="002E4530" w:rsidRPr="00C366A2">
        <w:rPr>
          <w:rFonts w:ascii="Arial" w:hAnsi="Arial" w:cs="Arial"/>
        </w:rPr>
        <w:t>ë</w:t>
      </w:r>
      <w:r w:rsidRPr="00C366A2">
        <w:rPr>
          <w:rFonts w:ascii="Arial" w:hAnsi="Arial" w:cs="Arial"/>
        </w:rPr>
        <w:t xml:space="preserve"> </w:t>
      </w:r>
      <w:proofErr w:type="spellStart"/>
      <w:r w:rsidRPr="00C366A2">
        <w:rPr>
          <w:rFonts w:ascii="Arial" w:hAnsi="Arial" w:cs="Arial"/>
        </w:rPr>
        <w:t>investimit</w:t>
      </w:r>
      <w:proofErr w:type="spellEnd"/>
      <w:r w:rsidRPr="00C366A2">
        <w:rPr>
          <w:rFonts w:ascii="Arial" w:hAnsi="Arial" w:cs="Arial"/>
        </w:rPr>
        <w:t>.</w:t>
      </w:r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Investim</w:t>
      </w:r>
      <w:r w:rsidR="002E4530" w:rsidRPr="00C366A2">
        <w:rPr>
          <w:rFonts w:ascii="Arial" w:hAnsi="Arial" w:cs="Arial"/>
        </w:rPr>
        <w:t>i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n</w:t>
      </w:r>
      <w:r w:rsidR="002E4530" w:rsidRPr="00C366A2">
        <w:rPr>
          <w:rFonts w:ascii="Arial" w:hAnsi="Arial" w:cs="Arial"/>
        </w:rPr>
        <w:t>ë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aksione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mund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te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sjell</w:t>
      </w:r>
      <w:r w:rsidR="002E4530" w:rsidRPr="00C366A2">
        <w:rPr>
          <w:rFonts w:ascii="Arial" w:hAnsi="Arial" w:cs="Arial"/>
        </w:rPr>
        <w:t>ë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fitime</w:t>
      </w:r>
      <w:proofErr w:type="spellEnd"/>
      <w:r w:rsidR="00A406D1" w:rsidRPr="00C366A2">
        <w:rPr>
          <w:rFonts w:ascii="Arial" w:hAnsi="Arial" w:cs="Arial"/>
        </w:rPr>
        <w:t xml:space="preserve"> t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konsiderushme</w:t>
      </w:r>
      <w:proofErr w:type="spellEnd"/>
      <w:r w:rsidR="00A406D1" w:rsidRPr="00C366A2">
        <w:rPr>
          <w:rFonts w:ascii="Arial" w:hAnsi="Arial" w:cs="Arial"/>
        </w:rPr>
        <w:t xml:space="preserve">, </w:t>
      </w:r>
      <w:proofErr w:type="spellStart"/>
      <w:r w:rsidR="00A406D1" w:rsidRPr="00C366A2">
        <w:rPr>
          <w:rFonts w:ascii="Arial" w:hAnsi="Arial" w:cs="Arial"/>
        </w:rPr>
        <w:t>por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nj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koh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sisht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mbar</w:t>
      </w:r>
      <w:r w:rsidR="002E4530" w:rsidRPr="00C366A2">
        <w:rPr>
          <w:rFonts w:ascii="Arial" w:hAnsi="Arial" w:cs="Arial"/>
        </w:rPr>
        <w:t>t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edhe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rreziqe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te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caktuara</w:t>
      </w:r>
      <w:proofErr w:type="spellEnd"/>
      <w:r w:rsidR="00A406D1" w:rsidRPr="00C366A2">
        <w:rPr>
          <w:rFonts w:ascii="Arial" w:hAnsi="Arial" w:cs="Arial"/>
        </w:rPr>
        <w:t xml:space="preserve">. </w:t>
      </w:r>
      <w:proofErr w:type="spellStart"/>
      <w:r w:rsidR="00A406D1" w:rsidRPr="00C366A2">
        <w:rPr>
          <w:rFonts w:ascii="Arial" w:hAnsi="Arial" w:cs="Arial"/>
        </w:rPr>
        <w:t>Prandaj</w:t>
      </w:r>
      <w:proofErr w:type="spellEnd"/>
      <w:r w:rsidR="00A406D1" w:rsidRPr="00C366A2">
        <w:rPr>
          <w:rFonts w:ascii="Arial" w:hAnsi="Arial" w:cs="Arial"/>
        </w:rPr>
        <w:t xml:space="preserve">, </w:t>
      </w:r>
      <w:proofErr w:type="spellStart"/>
      <w:r w:rsidR="002E4530" w:rsidRPr="00C366A2">
        <w:rPr>
          <w:rFonts w:ascii="Arial" w:hAnsi="Arial" w:cs="Arial"/>
        </w:rPr>
        <w:t>është</w:t>
      </w:r>
      <w:proofErr w:type="spellEnd"/>
      <w:r w:rsidR="00A406D1" w:rsidRPr="00C366A2">
        <w:rPr>
          <w:rFonts w:ascii="Arial" w:hAnsi="Arial" w:cs="Arial"/>
        </w:rPr>
        <w:t xml:space="preserve"> e </w:t>
      </w:r>
      <w:proofErr w:type="spellStart"/>
      <w:r w:rsidR="00A406D1" w:rsidRPr="00C366A2">
        <w:rPr>
          <w:rFonts w:ascii="Arial" w:hAnsi="Arial" w:cs="Arial"/>
        </w:rPr>
        <w:t>r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nd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sishme</w:t>
      </w:r>
      <w:proofErr w:type="spellEnd"/>
      <w:r w:rsidR="00A406D1" w:rsidRPr="00C366A2">
        <w:rPr>
          <w:rFonts w:ascii="Arial" w:hAnsi="Arial" w:cs="Arial"/>
        </w:rPr>
        <w:t xml:space="preserve"> </w:t>
      </w:r>
      <w:r w:rsidR="002E4530" w:rsidRPr="00C366A2">
        <w:rPr>
          <w:rFonts w:ascii="Arial" w:hAnsi="Arial" w:cs="Arial"/>
        </w:rPr>
        <w:t>të</w:t>
      </w:r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jeni</w:t>
      </w:r>
      <w:proofErr w:type="spellEnd"/>
      <w:r w:rsidR="00A406D1" w:rsidRPr="00C366A2">
        <w:rPr>
          <w:rFonts w:ascii="Arial" w:hAnsi="Arial" w:cs="Arial"/>
        </w:rPr>
        <w:t xml:space="preserve"> t</w:t>
      </w:r>
      <w:r w:rsidR="00FA2CE3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informuar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dhe</w:t>
      </w:r>
      <w:proofErr w:type="spellEnd"/>
      <w:r w:rsidR="00A406D1" w:rsidRPr="00C366A2">
        <w:rPr>
          <w:rFonts w:ascii="Arial" w:hAnsi="Arial" w:cs="Arial"/>
        </w:rPr>
        <w:t xml:space="preserve"> t</w:t>
      </w:r>
      <w:r w:rsidR="002E4530" w:rsidRPr="00C366A2">
        <w:rPr>
          <w:rFonts w:ascii="Arial" w:hAnsi="Arial" w:cs="Arial"/>
        </w:rPr>
        <w:t xml:space="preserve">ë </w:t>
      </w:r>
      <w:proofErr w:type="spellStart"/>
      <w:r w:rsidR="00A406D1" w:rsidRPr="00C366A2">
        <w:rPr>
          <w:rFonts w:ascii="Arial" w:hAnsi="Arial" w:cs="Arial"/>
        </w:rPr>
        <w:t>vet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dijsh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>m</w:t>
      </w:r>
      <w:proofErr w:type="spellEnd"/>
      <w:r w:rsidR="00A406D1" w:rsidRPr="00C366A2">
        <w:rPr>
          <w:rFonts w:ascii="Arial" w:hAnsi="Arial" w:cs="Arial"/>
        </w:rPr>
        <w:t xml:space="preserve"> p</w:t>
      </w:r>
      <w:r w:rsidR="002E4530" w:rsidRPr="00C366A2">
        <w:rPr>
          <w:rFonts w:ascii="Arial" w:hAnsi="Arial" w:cs="Arial"/>
        </w:rPr>
        <w:t>ë</w:t>
      </w:r>
      <w:r w:rsidR="00A406D1" w:rsidRPr="00C366A2">
        <w:rPr>
          <w:rFonts w:ascii="Arial" w:hAnsi="Arial" w:cs="Arial"/>
        </w:rPr>
        <w:t xml:space="preserve">r </w:t>
      </w:r>
      <w:proofErr w:type="spellStart"/>
      <w:r w:rsidR="00A406D1" w:rsidRPr="00C366A2">
        <w:rPr>
          <w:rFonts w:ascii="Arial" w:hAnsi="Arial" w:cs="Arial"/>
        </w:rPr>
        <w:t>vendimet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tuaja</w:t>
      </w:r>
      <w:proofErr w:type="spellEnd"/>
      <w:r w:rsidR="00A406D1" w:rsidRPr="00C366A2">
        <w:rPr>
          <w:rFonts w:ascii="Arial" w:hAnsi="Arial" w:cs="Arial"/>
        </w:rPr>
        <w:t xml:space="preserve"> </w:t>
      </w:r>
      <w:proofErr w:type="spellStart"/>
      <w:r w:rsidR="00A406D1" w:rsidRPr="00C366A2">
        <w:rPr>
          <w:rFonts w:ascii="Arial" w:hAnsi="Arial" w:cs="Arial"/>
        </w:rPr>
        <w:t>investuese</w:t>
      </w:r>
      <w:proofErr w:type="spellEnd"/>
      <w:r w:rsidR="00A406D1" w:rsidRPr="00C366A2">
        <w:rPr>
          <w:rFonts w:ascii="Arial" w:hAnsi="Arial" w:cs="Arial"/>
        </w:rPr>
        <w:t>.</w:t>
      </w:r>
    </w:p>
    <w:p w14:paraId="0D1BF26E" w14:textId="77777777" w:rsidR="00A406D1" w:rsidRPr="002E4530" w:rsidRDefault="00A406D1" w:rsidP="00BD2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02820" w14:textId="77777777" w:rsidR="00A406D1" w:rsidRPr="00C366A2" w:rsidRDefault="00A406D1" w:rsidP="00BD2B1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Si të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investo</w:t>
      </w:r>
      <w:r w:rsidR="002E4530"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ni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në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këto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instrumente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financiare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14:paraId="46801603" w14:textId="77777777" w:rsidR="00A406D1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366A2">
        <w:rPr>
          <w:rFonts w:ascii="Arial" w:hAnsi="Arial" w:cs="Arial"/>
          <w:shd w:val="clear" w:color="auto" w:fill="FFFFFF"/>
        </w:rPr>
        <w:t xml:space="preserve">Të </w:t>
      </w:r>
      <w:proofErr w:type="spellStart"/>
      <w:r w:rsidRPr="00C366A2">
        <w:rPr>
          <w:rFonts w:ascii="Arial" w:hAnsi="Arial" w:cs="Arial"/>
          <w:shd w:val="clear" w:color="auto" w:fill="FFFFFF"/>
        </w:rPr>
        <w:t>jeni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klient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i </w:t>
      </w:r>
      <w:proofErr w:type="spellStart"/>
      <w:r w:rsidRPr="00C366A2">
        <w:rPr>
          <w:rFonts w:ascii="Arial" w:hAnsi="Arial" w:cs="Arial"/>
          <w:shd w:val="clear" w:color="auto" w:fill="FFFFFF"/>
        </w:rPr>
        <w:t>Bankës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Ekonomike;</w:t>
      </w:r>
    </w:p>
    <w:p w14:paraId="3AD94862" w14:textId="3A4C50AA" w:rsidR="00A406D1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nshkruani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marr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veshjen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p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r </w:t>
      </w:r>
      <w:proofErr w:type="spellStart"/>
      <w:r w:rsidRPr="00C366A2">
        <w:rPr>
          <w:rFonts w:ascii="Arial" w:hAnsi="Arial" w:cs="Arial"/>
          <w:shd w:val="clear" w:color="auto" w:fill="FFFFFF"/>
        </w:rPr>
        <w:t>sh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rbime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investimi</w:t>
      </w:r>
      <w:proofErr w:type="spellEnd"/>
      <w:r w:rsidRPr="00C366A2">
        <w:rPr>
          <w:rFonts w:ascii="Arial" w:hAnsi="Arial" w:cs="Arial"/>
          <w:shd w:val="clear" w:color="auto" w:fill="FFFFFF"/>
        </w:rPr>
        <w:t>;</w:t>
      </w:r>
    </w:p>
    <w:p w14:paraId="3CBAA288" w14:textId="6F289496" w:rsidR="00A406D1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C366A2">
        <w:rPr>
          <w:rFonts w:ascii="Arial" w:hAnsi="Arial" w:cs="Arial"/>
          <w:shd w:val="clear" w:color="auto" w:fill="FFFFFF"/>
        </w:rPr>
        <w:t xml:space="preserve">Pas </w:t>
      </w:r>
      <w:proofErr w:type="spellStart"/>
      <w:r w:rsidRPr="00C366A2">
        <w:rPr>
          <w:rFonts w:ascii="Arial" w:hAnsi="Arial" w:cs="Arial"/>
          <w:shd w:val="clear" w:color="auto" w:fill="FFFFFF"/>
        </w:rPr>
        <w:t>nënshkrimit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Pr="00C366A2">
        <w:rPr>
          <w:rFonts w:ascii="Arial" w:hAnsi="Arial" w:cs="Arial"/>
          <w:shd w:val="clear" w:color="auto" w:fill="FFFFFF"/>
        </w:rPr>
        <w:t>marrëveshjes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mund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filloni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me </w:t>
      </w:r>
      <w:proofErr w:type="spellStart"/>
      <w:r w:rsidRPr="00C366A2">
        <w:rPr>
          <w:rFonts w:ascii="Arial" w:hAnsi="Arial" w:cs="Arial"/>
          <w:shd w:val="clear" w:color="auto" w:fill="FFFFFF"/>
        </w:rPr>
        <w:t>blerjen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apo </w:t>
      </w:r>
      <w:proofErr w:type="spellStart"/>
      <w:r w:rsidRPr="00C366A2">
        <w:rPr>
          <w:rFonts w:ascii="Arial" w:hAnsi="Arial" w:cs="Arial"/>
          <w:shd w:val="clear" w:color="auto" w:fill="FFFFFF"/>
        </w:rPr>
        <w:t>shitjen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e </w:t>
      </w:r>
      <w:proofErr w:type="spellStart"/>
      <w:r w:rsidRPr="00C366A2">
        <w:rPr>
          <w:rFonts w:ascii="Arial" w:hAnsi="Arial" w:cs="Arial"/>
          <w:shd w:val="clear" w:color="auto" w:fill="FFFFFF"/>
        </w:rPr>
        <w:t>aksioneve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rmes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bank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s</w:t>
      </w:r>
      <w:proofErr w:type="spellEnd"/>
      <w:r w:rsidRPr="00C366A2">
        <w:rPr>
          <w:rFonts w:ascii="Arial" w:hAnsi="Arial" w:cs="Arial"/>
          <w:shd w:val="clear" w:color="auto" w:fill="FFFFFF"/>
        </w:rPr>
        <w:t>;</w:t>
      </w:r>
    </w:p>
    <w:p w14:paraId="5EFA0775" w14:textId="62BFEA6A" w:rsidR="00A406D1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Zgjidhni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burs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aksionet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q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shironi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tregtoni</w:t>
      </w:r>
      <w:proofErr w:type="spellEnd"/>
      <w:r w:rsidRPr="00C366A2">
        <w:rPr>
          <w:rFonts w:ascii="Arial" w:hAnsi="Arial" w:cs="Arial"/>
          <w:shd w:val="clear" w:color="auto" w:fill="FFFFFF"/>
        </w:rPr>
        <w:t>;</w:t>
      </w:r>
    </w:p>
    <w:p w14:paraId="38FCFB5B" w14:textId="0719E28E" w:rsidR="00A406D1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K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rkesat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për </w:t>
      </w:r>
      <w:proofErr w:type="spellStart"/>
      <w:r w:rsidRPr="00C366A2">
        <w:rPr>
          <w:rFonts w:ascii="Arial" w:hAnsi="Arial" w:cs="Arial"/>
          <w:shd w:val="clear" w:color="auto" w:fill="FFFFFF"/>
        </w:rPr>
        <w:t>tregtim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mund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rgohen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përmes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 e-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mailit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në</w:t>
      </w:r>
      <w:proofErr w:type="spellEnd"/>
      <w:r w:rsidR="00615414" w:rsidRPr="00C366A2">
        <w:rPr>
          <w:rFonts w:ascii="Arial" w:hAnsi="Arial" w:cs="Arial"/>
          <w:shd w:val="clear" w:color="auto" w:fill="FFFFFF"/>
        </w:rPr>
        <w:t> invest@bekonomike.com</w:t>
      </w:r>
      <w:r w:rsidRPr="00C366A2">
        <w:rPr>
          <w:rFonts w:ascii="Arial" w:hAnsi="Arial" w:cs="Arial"/>
          <w:shd w:val="clear" w:color="auto" w:fill="FFFFFF"/>
        </w:rPr>
        <w:t>;</w:t>
      </w:r>
    </w:p>
    <w:p w14:paraId="5C43A275" w14:textId="6D1986A9" w:rsidR="005F54B0" w:rsidRPr="00C366A2" w:rsidRDefault="00A406D1" w:rsidP="00C366A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Klientët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mund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realizojn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tregti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deri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ne ora 16:00, </w:t>
      </w:r>
      <w:proofErr w:type="spellStart"/>
      <w:r w:rsidRPr="00C366A2">
        <w:rPr>
          <w:rFonts w:ascii="Arial" w:hAnsi="Arial" w:cs="Arial"/>
          <w:shd w:val="clear" w:color="auto" w:fill="FFFFFF"/>
        </w:rPr>
        <w:t>gjat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dit</w:t>
      </w:r>
      <w:r w:rsidR="002E4530" w:rsidRPr="00C366A2">
        <w:rPr>
          <w:rFonts w:ascii="Arial" w:hAnsi="Arial" w:cs="Arial"/>
          <w:shd w:val="clear" w:color="auto" w:fill="FFFFFF"/>
        </w:rPr>
        <w:t>ëve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punës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n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proofErr w:type="spellEnd"/>
      <w:r w:rsidR="002E4530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E4530" w:rsidRPr="00C366A2">
        <w:rPr>
          <w:rFonts w:ascii="Arial" w:hAnsi="Arial" w:cs="Arial"/>
          <w:shd w:val="clear" w:color="auto" w:fill="FFFFFF"/>
        </w:rPr>
        <w:t>pë</w:t>
      </w:r>
      <w:r w:rsidRPr="00C366A2">
        <w:rPr>
          <w:rFonts w:ascii="Arial" w:hAnsi="Arial" w:cs="Arial"/>
          <w:shd w:val="clear" w:color="auto" w:fill="FFFFFF"/>
        </w:rPr>
        <w:t>rputhje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me </w:t>
      </w:r>
      <w:proofErr w:type="spellStart"/>
      <w:r w:rsidRPr="00C366A2">
        <w:rPr>
          <w:rFonts w:ascii="Arial" w:hAnsi="Arial" w:cs="Arial"/>
          <w:shd w:val="clear" w:color="auto" w:fill="FFFFFF"/>
        </w:rPr>
        <w:t>orar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e </w:t>
      </w:r>
      <w:proofErr w:type="spellStart"/>
      <w:r w:rsidRPr="00C366A2">
        <w:rPr>
          <w:rFonts w:ascii="Arial" w:hAnsi="Arial" w:cs="Arial"/>
          <w:shd w:val="clear" w:color="auto" w:fill="FFFFFF"/>
        </w:rPr>
        <w:t>bursave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ku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b</w:t>
      </w:r>
      <w:r w:rsidR="00F834A6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het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tregtimi</w:t>
      </w:r>
      <w:proofErr w:type="spellEnd"/>
      <w:r w:rsidRPr="00C366A2">
        <w:rPr>
          <w:rFonts w:ascii="Arial" w:hAnsi="Arial" w:cs="Arial"/>
          <w:shd w:val="clear" w:color="auto" w:fill="FFFFFF"/>
        </w:rPr>
        <w:t>.</w:t>
      </w:r>
    </w:p>
    <w:p w14:paraId="29BC3886" w14:textId="77777777" w:rsidR="005F54B0" w:rsidRPr="002E4530" w:rsidRDefault="005F54B0" w:rsidP="00BD2B15">
      <w:pPr>
        <w:ind w:left="360"/>
        <w:jc w:val="both"/>
        <w:rPr>
          <w:rFonts w:ascii="Neue Montreal" w:hAnsi="Neue Montreal"/>
          <w:sz w:val="24"/>
          <w:szCs w:val="24"/>
          <w:shd w:val="clear" w:color="auto" w:fill="FFFFFF"/>
        </w:rPr>
      </w:pPr>
    </w:p>
    <w:p w14:paraId="34D1343D" w14:textId="231ADF2D" w:rsidR="00A406D1" w:rsidRPr="00C366A2" w:rsidRDefault="00A406D1" w:rsidP="00BD2B15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P</w:t>
      </w:r>
      <w:r w:rsidR="002E4530"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se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</w:t>
      </w:r>
      <w:r w:rsidR="00F834A6"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ë</w:t>
      </w:r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>investoni</w:t>
      </w:r>
      <w:proofErr w:type="spellEnd"/>
      <w:r w:rsidRPr="00C366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me ne?</w:t>
      </w:r>
    </w:p>
    <w:p w14:paraId="58CDCD8B" w14:textId="77777777" w:rsidR="00A406D1" w:rsidRPr="00C366A2" w:rsidRDefault="00A406D1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Qasje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615414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tregje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</w:t>
      </w:r>
      <w:r w:rsidR="00615414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njohura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bot</w:t>
      </w:r>
      <w:r w:rsidR="00615414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rore</w:t>
      </w:r>
      <w:proofErr w:type="spellEnd"/>
    </w:p>
    <w:p w14:paraId="6A532EFA" w14:textId="77777777" w:rsidR="00A406D1" w:rsidRPr="00C366A2" w:rsidRDefault="00A406D1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Transparenc</w:t>
      </w:r>
      <w:r w:rsidR="00076B6E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e </w:t>
      </w:r>
      <w:proofErr w:type="spellStart"/>
      <w:r w:rsidRPr="00C366A2">
        <w:rPr>
          <w:rFonts w:ascii="Arial" w:hAnsi="Arial" w:cs="Arial"/>
          <w:shd w:val="clear" w:color="auto" w:fill="FFFFFF"/>
        </w:rPr>
        <w:t>plot</w:t>
      </w:r>
      <w:r w:rsidR="00076B6E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076B6E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shd w:val="clear" w:color="auto" w:fill="FFFFFF"/>
        </w:rPr>
        <w:t>kosto</w:t>
      </w:r>
      <w:proofErr w:type="spellEnd"/>
      <w:r w:rsidRPr="00C366A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shd w:val="clear" w:color="auto" w:fill="FFFFFF"/>
        </w:rPr>
        <w:t>komisione</w:t>
      </w:r>
      <w:proofErr w:type="spellEnd"/>
    </w:p>
    <w:p w14:paraId="143E12BA" w14:textId="1F4EDE1C" w:rsidR="00076B6E" w:rsidRPr="00C366A2" w:rsidRDefault="00F834A6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Ç</w:t>
      </w:r>
      <w:r w:rsidR="004625F7" w:rsidRPr="00C366A2">
        <w:rPr>
          <w:rFonts w:ascii="Arial" w:hAnsi="Arial" w:cs="Arial"/>
          <w:shd w:val="clear" w:color="auto" w:fill="FFFFFF"/>
        </w:rPr>
        <w:t>mime</w:t>
      </w:r>
      <w:proofErr w:type="spellEnd"/>
      <w:r w:rsidR="004625F7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76B6E" w:rsidRPr="00C366A2">
        <w:rPr>
          <w:rFonts w:ascii="Arial" w:hAnsi="Arial" w:cs="Arial"/>
          <w:shd w:val="clear" w:color="auto" w:fill="FFFFFF"/>
        </w:rPr>
        <w:t>konkurruese</w:t>
      </w:r>
      <w:proofErr w:type="spellEnd"/>
      <w:r w:rsidR="00076B6E" w:rsidRPr="00C366A2">
        <w:rPr>
          <w:rFonts w:ascii="Arial" w:hAnsi="Arial" w:cs="Arial"/>
          <w:shd w:val="clear" w:color="auto" w:fill="FFFFFF"/>
        </w:rPr>
        <w:t xml:space="preserve">- </w:t>
      </w:r>
      <w:proofErr w:type="spellStart"/>
      <w:r w:rsidR="00076B6E" w:rsidRPr="00C366A2">
        <w:rPr>
          <w:rFonts w:ascii="Arial" w:hAnsi="Arial" w:cs="Arial"/>
          <w:shd w:val="clear" w:color="auto" w:fill="FFFFFF"/>
        </w:rPr>
        <w:t>vetëm</w:t>
      </w:r>
      <w:proofErr w:type="spellEnd"/>
      <w:r w:rsidR="00076B6E" w:rsidRPr="00C366A2">
        <w:rPr>
          <w:rFonts w:ascii="Arial" w:hAnsi="Arial" w:cs="Arial"/>
          <w:shd w:val="clear" w:color="auto" w:fill="FFFFFF"/>
        </w:rPr>
        <w:t xml:space="preserve"> 30 EUR për </w:t>
      </w:r>
      <w:proofErr w:type="spellStart"/>
      <w:r w:rsidR="00076B6E" w:rsidRPr="00C366A2">
        <w:rPr>
          <w:rFonts w:ascii="Arial" w:hAnsi="Arial" w:cs="Arial"/>
          <w:shd w:val="clear" w:color="auto" w:fill="FFFFFF"/>
        </w:rPr>
        <w:t>transaksion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çmimet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mund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varijojnë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prej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vlerës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s</w:t>
      </w:r>
      <w:r w:rsidR="00411621" w:rsidRPr="00C366A2">
        <w:rPr>
          <w:rFonts w:ascii="Arial" w:hAnsi="Arial" w:cs="Arial"/>
          <w:shd w:val="clear" w:color="auto" w:fill="FFFFFF"/>
        </w:rPr>
        <w:t>ë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investuar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dhe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bursave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>)</w:t>
      </w:r>
    </w:p>
    <w:p w14:paraId="2C611E3F" w14:textId="77777777" w:rsidR="00BD2B15" w:rsidRPr="00C366A2" w:rsidRDefault="00BD2B15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Proces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i </w:t>
      </w:r>
      <w:proofErr w:type="spellStart"/>
      <w:r w:rsidRPr="00C366A2">
        <w:rPr>
          <w:rFonts w:ascii="Arial" w:hAnsi="Arial" w:cs="Arial"/>
          <w:shd w:val="clear" w:color="auto" w:fill="FFFFFF"/>
        </w:rPr>
        <w:t>lehtë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për </w:t>
      </w:r>
      <w:proofErr w:type="spellStart"/>
      <w:r w:rsidRPr="00C366A2">
        <w:rPr>
          <w:rFonts w:ascii="Arial" w:hAnsi="Arial" w:cs="Arial"/>
          <w:shd w:val="clear" w:color="auto" w:fill="FFFFFF"/>
        </w:rPr>
        <w:t>cdo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klient</w:t>
      </w:r>
      <w:proofErr w:type="spellEnd"/>
    </w:p>
    <w:p w14:paraId="24D224F7" w14:textId="2C12DDC0" w:rsidR="00A406D1" w:rsidRPr="00C366A2" w:rsidRDefault="00A406D1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b/>
          <w:shd w:val="clear" w:color="auto" w:fill="FFFFFF"/>
        </w:rPr>
        <w:t>Siguri</w:t>
      </w:r>
      <w:proofErr w:type="spellEnd"/>
      <w:r w:rsidRPr="00C366A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b/>
          <w:shd w:val="clear" w:color="auto" w:fill="FFFFFF"/>
        </w:rPr>
        <w:t>besueshm</w:t>
      </w:r>
      <w:r w:rsidR="00411621" w:rsidRPr="00C366A2">
        <w:rPr>
          <w:rFonts w:ascii="Arial" w:hAnsi="Arial" w:cs="Arial"/>
          <w:b/>
          <w:shd w:val="clear" w:color="auto" w:fill="FFFFFF"/>
        </w:rPr>
        <w:t>ë</w:t>
      </w:r>
      <w:r w:rsidRPr="00C366A2">
        <w:rPr>
          <w:rFonts w:ascii="Arial" w:hAnsi="Arial" w:cs="Arial"/>
          <w:b/>
          <w:shd w:val="clear" w:color="auto" w:fill="FFFFFF"/>
        </w:rPr>
        <w:t>ri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411621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cdo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transaksion</w:t>
      </w:r>
      <w:proofErr w:type="spellEnd"/>
    </w:p>
    <w:p w14:paraId="2CE0D58C" w14:textId="77777777" w:rsidR="00BD2B15" w:rsidRPr="00C366A2" w:rsidRDefault="00BD2B15" w:rsidP="00C366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Mbështetje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njerëzore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, jo </w:t>
      </w:r>
      <w:proofErr w:type="spellStart"/>
      <w:r w:rsidRPr="00C366A2">
        <w:rPr>
          <w:rFonts w:ascii="Arial" w:hAnsi="Arial" w:cs="Arial"/>
          <w:shd w:val="clear" w:color="auto" w:fill="FFFFFF"/>
        </w:rPr>
        <w:t>vetëm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teknologji</w:t>
      </w:r>
      <w:proofErr w:type="spellEnd"/>
    </w:p>
    <w:p w14:paraId="486D3014" w14:textId="069E6F1D" w:rsidR="005F54B0" w:rsidRDefault="005F54B0" w:rsidP="00BD2B15">
      <w:pPr>
        <w:pStyle w:val="ListParagraph"/>
        <w:jc w:val="both"/>
        <w:rPr>
          <w:rFonts w:ascii="Neue Montreal" w:hAnsi="Neue Montreal"/>
          <w:sz w:val="24"/>
          <w:szCs w:val="24"/>
          <w:shd w:val="clear" w:color="auto" w:fill="FFFFFF"/>
        </w:rPr>
      </w:pPr>
    </w:p>
    <w:p w14:paraId="07195A5F" w14:textId="77777777" w:rsidR="00C366A2" w:rsidRPr="002E4530" w:rsidRDefault="00C366A2" w:rsidP="00BD2B15">
      <w:pPr>
        <w:pStyle w:val="ListParagraph"/>
        <w:jc w:val="both"/>
        <w:rPr>
          <w:rFonts w:ascii="Neue Montreal" w:hAnsi="Neue Montreal"/>
          <w:sz w:val="24"/>
          <w:szCs w:val="24"/>
          <w:shd w:val="clear" w:color="auto" w:fill="FFFFFF"/>
        </w:rPr>
      </w:pPr>
    </w:p>
    <w:p w14:paraId="1FDA4F67" w14:textId="77777777" w:rsidR="005F54B0" w:rsidRPr="00C366A2" w:rsidRDefault="005F54B0" w:rsidP="00BD2B15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K</w:t>
      </w:r>
      <w:r w:rsidR="002E4530" w:rsidRPr="00C366A2">
        <w:rPr>
          <w:rFonts w:ascii="Arial" w:hAnsi="Arial" w:cs="Arial"/>
          <w:b/>
          <w:sz w:val="24"/>
          <w:szCs w:val="24"/>
          <w:shd w:val="clear" w:color="auto" w:fill="FFFFFF"/>
        </w:rPr>
        <w:t>ë</w:t>
      </w:r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t>shilla</w:t>
      </w:r>
      <w:proofErr w:type="spellEnd"/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</w:t>
      </w:r>
      <w:r w:rsidR="002E4530" w:rsidRPr="00C366A2">
        <w:rPr>
          <w:rFonts w:ascii="Arial" w:hAnsi="Arial" w:cs="Arial"/>
          <w:b/>
          <w:sz w:val="24"/>
          <w:szCs w:val="24"/>
          <w:shd w:val="clear" w:color="auto" w:fill="FFFFFF"/>
        </w:rPr>
        <w:t>ë</w:t>
      </w:r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t xml:space="preserve">r </w:t>
      </w:r>
      <w:proofErr w:type="spellStart"/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t>Investitor</w:t>
      </w:r>
      <w:r w:rsidR="002E4530" w:rsidRPr="00C366A2">
        <w:rPr>
          <w:rFonts w:ascii="Arial" w:hAnsi="Arial" w:cs="Arial"/>
          <w:b/>
          <w:sz w:val="24"/>
          <w:szCs w:val="24"/>
          <w:shd w:val="clear" w:color="auto" w:fill="FFFFFF"/>
        </w:rPr>
        <w:t>ë</w:t>
      </w:r>
      <w:r w:rsidRPr="00C366A2">
        <w:rPr>
          <w:rFonts w:ascii="Arial" w:hAnsi="Arial" w:cs="Arial"/>
          <w:b/>
          <w:sz w:val="24"/>
          <w:szCs w:val="24"/>
          <w:shd w:val="clear" w:color="auto" w:fill="FFFFFF"/>
        </w:rPr>
        <w:t>t</w:t>
      </w:r>
      <w:proofErr w:type="spellEnd"/>
    </w:p>
    <w:p w14:paraId="1524D79F" w14:textId="77777777" w:rsidR="005F54B0" w:rsidRPr="00C366A2" w:rsidRDefault="005F54B0" w:rsidP="00C366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Investoni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vet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m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instrumente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q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i </w:t>
      </w:r>
      <w:proofErr w:type="spellStart"/>
      <w:r w:rsidRPr="00C366A2">
        <w:rPr>
          <w:rFonts w:ascii="Arial" w:hAnsi="Arial" w:cs="Arial"/>
          <w:shd w:val="clear" w:color="auto" w:fill="FFFFFF"/>
        </w:rPr>
        <w:t>kuptoni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mir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</w:p>
    <w:p w14:paraId="4170A0E4" w14:textId="71E513D3" w:rsidR="005F54B0" w:rsidRPr="00C366A2" w:rsidRDefault="005F54B0" w:rsidP="00C366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Mbani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parasysh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q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tregjet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financiare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kan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rreziqe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dhe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mund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humb</w:t>
      </w:r>
      <w:r w:rsidR="00411621" w:rsidRPr="00C366A2">
        <w:rPr>
          <w:rFonts w:ascii="Arial" w:hAnsi="Arial" w:cs="Arial"/>
          <w:shd w:val="clear" w:color="auto" w:fill="FFFFFF"/>
        </w:rPr>
        <w:t>isni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pjesërisht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ose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gjith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investimin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tuaj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në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këto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instrumente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C19D9" w:rsidRPr="00C366A2">
        <w:rPr>
          <w:rFonts w:ascii="Arial" w:hAnsi="Arial" w:cs="Arial"/>
          <w:shd w:val="clear" w:color="auto" w:fill="FFFFFF"/>
        </w:rPr>
        <w:t>financiare</w:t>
      </w:r>
      <w:proofErr w:type="spellEnd"/>
      <w:r w:rsidR="00AC19D9" w:rsidRPr="00C366A2">
        <w:rPr>
          <w:rFonts w:ascii="Arial" w:hAnsi="Arial" w:cs="Arial"/>
          <w:shd w:val="clear" w:color="auto" w:fill="FFFFFF"/>
        </w:rPr>
        <w:t>.</w:t>
      </w:r>
    </w:p>
    <w:p w14:paraId="18D9122A" w14:textId="6427B352" w:rsidR="005F54B0" w:rsidRPr="00C366A2" w:rsidRDefault="005F54B0" w:rsidP="00C366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Diversifikoni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por</w:t>
      </w:r>
      <w:r w:rsidR="002E4530" w:rsidRPr="00C366A2">
        <w:rPr>
          <w:rFonts w:ascii="Arial" w:hAnsi="Arial" w:cs="Arial"/>
          <w:shd w:val="clear" w:color="auto" w:fill="FFFFFF"/>
        </w:rPr>
        <w:t>tofolio</w:t>
      </w:r>
      <w:r w:rsidRPr="00C366A2">
        <w:rPr>
          <w:rFonts w:ascii="Arial" w:hAnsi="Arial" w:cs="Arial"/>
          <w:shd w:val="clear" w:color="auto" w:fill="FFFFFF"/>
        </w:rPr>
        <w:t>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tuaj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p</w:t>
      </w:r>
      <w:r w:rsidR="00AC19D9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 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="00BD2B15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D2B15" w:rsidRPr="00C366A2">
        <w:rPr>
          <w:rFonts w:ascii="Arial" w:hAnsi="Arial" w:cs="Arial"/>
          <w:shd w:val="clear" w:color="auto" w:fill="FFFFFF"/>
        </w:rPr>
        <w:t>ulur</w:t>
      </w:r>
      <w:proofErr w:type="spellEnd"/>
      <w:r w:rsidR="00BD2B15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D2B15" w:rsidRPr="00C366A2">
        <w:rPr>
          <w:rFonts w:ascii="Arial" w:hAnsi="Arial" w:cs="Arial"/>
          <w:shd w:val="clear" w:color="auto" w:fill="FFFFFF"/>
        </w:rPr>
        <w:t>rrezikun</w:t>
      </w:r>
      <w:proofErr w:type="spellEnd"/>
    </w:p>
    <w:p w14:paraId="5A9A85BC" w14:textId="16D2D6F8" w:rsidR="005F54B0" w:rsidRPr="00C366A2" w:rsidRDefault="005F54B0" w:rsidP="00C366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 w:rsidRPr="00C366A2">
        <w:rPr>
          <w:rFonts w:ascii="Arial" w:hAnsi="Arial" w:cs="Arial"/>
          <w:shd w:val="clear" w:color="auto" w:fill="FFFFFF"/>
        </w:rPr>
        <w:t>K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shillohuni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me </w:t>
      </w:r>
      <w:proofErr w:type="spellStart"/>
      <w:r w:rsidRPr="00C366A2">
        <w:rPr>
          <w:rFonts w:ascii="Arial" w:hAnsi="Arial" w:cs="Arial"/>
          <w:shd w:val="clear" w:color="auto" w:fill="FFFFFF"/>
        </w:rPr>
        <w:t>nj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ekspert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rpara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se 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merrni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vendime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="00BD2B15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BD2B15" w:rsidRPr="00C366A2">
        <w:rPr>
          <w:rFonts w:ascii="Arial" w:hAnsi="Arial" w:cs="Arial"/>
          <w:shd w:val="clear" w:color="auto" w:fill="FFFFFF"/>
        </w:rPr>
        <w:t>m</w:t>
      </w:r>
      <w:r w:rsidR="003D35B2" w:rsidRPr="00C366A2">
        <w:rPr>
          <w:rFonts w:ascii="Arial" w:hAnsi="Arial" w:cs="Arial"/>
          <w:shd w:val="clear" w:color="auto" w:fill="FFFFFF"/>
        </w:rPr>
        <w:t>ë</w:t>
      </w:r>
      <w:r w:rsidR="00BD2B15" w:rsidRPr="00C366A2">
        <w:rPr>
          <w:rFonts w:ascii="Arial" w:hAnsi="Arial" w:cs="Arial"/>
          <w:shd w:val="clear" w:color="auto" w:fill="FFFFFF"/>
        </w:rPr>
        <w:t>dha</w:t>
      </w:r>
      <w:proofErr w:type="spellEnd"/>
    </w:p>
    <w:p w14:paraId="75096B24" w14:textId="721DF056" w:rsidR="005F54B0" w:rsidRPr="00C366A2" w:rsidRDefault="005F54B0" w:rsidP="00C366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366A2">
        <w:rPr>
          <w:rFonts w:ascii="Arial" w:hAnsi="Arial" w:cs="Arial"/>
          <w:shd w:val="clear" w:color="auto" w:fill="FFFFFF"/>
        </w:rPr>
        <w:t xml:space="preserve">Ndiqni </w:t>
      </w:r>
      <w:proofErr w:type="spellStart"/>
      <w:r w:rsidRPr="00C366A2">
        <w:rPr>
          <w:rFonts w:ascii="Arial" w:hAnsi="Arial" w:cs="Arial"/>
          <w:shd w:val="clear" w:color="auto" w:fill="FFFFFF"/>
        </w:rPr>
        <w:t>rregullisht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performanc</w:t>
      </w:r>
      <w:r w:rsidR="00AC19D9" w:rsidRPr="00C366A2">
        <w:rPr>
          <w:rFonts w:ascii="Arial" w:hAnsi="Arial" w:cs="Arial"/>
          <w:shd w:val="clear" w:color="auto" w:fill="FFFFFF"/>
        </w:rPr>
        <w:t>ën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e </w:t>
      </w:r>
      <w:proofErr w:type="spellStart"/>
      <w:r w:rsidRPr="00C366A2">
        <w:rPr>
          <w:rFonts w:ascii="Arial" w:hAnsi="Arial" w:cs="Arial"/>
          <w:shd w:val="clear" w:color="auto" w:fill="FFFFFF"/>
        </w:rPr>
        <w:t>investimeve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tuaja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dhe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tregjet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p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rkat</w:t>
      </w:r>
      <w:r w:rsidR="002E4530" w:rsidRPr="00C366A2">
        <w:rPr>
          <w:rFonts w:ascii="Arial" w:hAnsi="Arial" w:cs="Arial"/>
          <w:shd w:val="clear" w:color="auto" w:fill="FFFFFF"/>
        </w:rPr>
        <w:t>ë</w:t>
      </w:r>
      <w:r w:rsidRPr="00C366A2">
        <w:rPr>
          <w:rFonts w:ascii="Arial" w:hAnsi="Arial" w:cs="Arial"/>
          <w:shd w:val="clear" w:color="auto" w:fill="FFFFFF"/>
        </w:rPr>
        <w:t>se</w:t>
      </w:r>
      <w:proofErr w:type="spellEnd"/>
      <w:r w:rsidRPr="00C366A2">
        <w:rPr>
          <w:rFonts w:ascii="Arial" w:hAnsi="Arial" w:cs="Arial"/>
          <w:shd w:val="clear" w:color="auto" w:fill="FFFFFF"/>
        </w:rPr>
        <w:t>.</w:t>
      </w:r>
    </w:p>
    <w:p w14:paraId="5BB6B242" w14:textId="77777777" w:rsidR="00C366A2" w:rsidRDefault="00C366A2" w:rsidP="00BD2B15">
      <w:pPr>
        <w:jc w:val="both"/>
        <w:rPr>
          <w:rFonts w:ascii="Arial" w:hAnsi="Arial" w:cs="Arial"/>
          <w:shd w:val="clear" w:color="auto" w:fill="FFFFFF"/>
        </w:rPr>
      </w:pPr>
    </w:p>
    <w:p w14:paraId="35BD6CA1" w14:textId="0AE175AE" w:rsidR="00A406D1" w:rsidRDefault="00A406D1" w:rsidP="00BD2B15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C366A2">
        <w:rPr>
          <w:rFonts w:ascii="Arial" w:hAnsi="Arial" w:cs="Arial"/>
          <w:shd w:val="clear" w:color="auto" w:fill="FFFFFF"/>
        </w:rPr>
        <w:t xml:space="preserve">Për </w:t>
      </w:r>
      <w:proofErr w:type="spellStart"/>
      <w:r w:rsidRPr="00C366A2">
        <w:rPr>
          <w:rFonts w:ascii="Arial" w:hAnsi="Arial" w:cs="Arial"/>
          <w:shd w:val="clear" w:color="auto" w:fill="FFFFFF"/>
        </w:rPr>
        <w:t>më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shumë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informata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lidhur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 xml:space="preserve"> me </w:t>
      </w:r>
      <w:proofErr w:type="spellStart"/>
      <w:r w:rsidR="003D35B2" w:rsidRPr="00C366A2">
        <w:rPr>
          <w:rFonts w:ascii="Arial" w:hAnsi="Arial" w:cs="Arial"/>
          <w:shd w:val="clear" w:color="auto" w:fill="FFFFFF"/>
        </w:rPr>
        <w:t>shërbimin</w:t>
      </w:r>
      <w:proofErr w:type="spellEnd"/>
      <w:r w:rsidR="003D35B2" w:rsidRPr="00C366A2">
        <w:rPr>
          <w:rFonts w:ascii="Arial" w:hAnsi="Arial" w:cs="Arial"/>
          <w:shd w:val="clear" w:color="auto" w:fill="FFFFFF"/>
        </w:rPr>
        <w:t> </w:t>
      </w:r>
      <w:r w:rsidRPr="00C366A2">
        <w:rPr>
          <w:rFonts w:ascii="Arial" w:hAnsi="Arial" w:cs="Arial"/>
          <w:shd w:val="clear" w:color="auto" w:fill="FFFFFF"/>
        </w:rPr>
        <w:t xml:space="preserve">e </w:t>
      </w:r>
      <w:proofErr w:type="spellStart"/>
      <w:r w:rsidRPr="00C366A2">
        <w:rPr>
          <w:rFonts w:ascii="Arial" w:hAnsi="Arial" w:cs="Arial"/>
          <w:shd w:val="clear" w:color="auto" w:fill="FFFFFF"/>
        </w:rPr>
        <w:t>investimeve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366A2">
        <w:rPr>
          <w:rFonts w:ascii="Arial" w:hAnsi="Arial" w:cs="Arial"/>
          <w:shd w:val="clear" w:color="auto" w:fill="FFFFFF"/>
        </w:rPr>
        <w:t>vizitoni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degën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më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Pr="00C366A2">
        <w:rPr>
          <w:rFonts w:ascii="Arial" w:hAnsi="Arial" w:cs="Arial"/>
          <w:shd w:val="clear" w:color="auto" w:fill="FFFFFF"/>
        </w:rPr>
        <w:t>afërt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të </w:t>
      </w:r>
      <w:proofErr w:type="spellStart"/>
      <w:r w:rsidRPr="00C366A2">
        <w:rPr>
          <w:rFonts w:ascii="Arial" w:hAnsi="Arial" w:cs="Arial"/>
          <w:shd w:val="clear" w:color="auto" w:fill="FFFFFF"/>
        </w:rPr>
        <w:t>bankës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ose</w:t>
      </w:r>
      <w:proofErr w:type="spellEnd"/>
      <w:r w:rsidR="0081473C" w:rsidRPr="00C366A2">
        <w:rPr>
          <w:rFonts w:ascii="Arial" w:hAnsi="Arial" w:cs="Arial"/>
          <w:shd w:val="clear" w:color="auto" w:fill="FFFFFF"/>
        </w:rPr>
        <w:t> </w:t>
      </w:r>
      <w:proofErr w:type="spellStart"/>
      <w:r w:rsidR="0081473C" w:rsidRPr="00C366A2">
        <w:rPr>
          <w:rFonts w:ascii="Arial" w:hAnsi="Arial" w:cs="Arial"/>
          <w:shd w:val="clear" w:color="auto" w:fill="FFFFFF"/>
        </w:rPr>
        <w:t>telefononi</w:t>
      </w:r>
      <w:proofErr w:type="spellEnd"/>
      <w:r w:rsidRPr="00C366A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366A2">
        <w:rPr>
          <w:rFonts w:ascii="Arial" w:hAnsi="Arial" w:cs="Arial"/>
          <w:shd w:val="clear" w:color="auto" w:fill="FFFFFF"/>
        </w:rPr>
        <w:t>në</w:t>
      </w:r>
      <w:proofErr w:type="spellEnd"/>
      <w:r w:rsidRPr="00C366A2">
        <w:rPr>
          <w:rFonts w:ascii="Arial" w:hAnsi="Arial" w:cs="Arial"/>
          <w:shd w:val="clear" w:color="auto" w:fill="FFFFFF"/>
        </w:rPr>
        <w:t> </w:t>
      </w:r>
      <w:r w:rsidRPr="00C366A2">
        <w:rPr>
          <w:rFonts w:ascii="Arial" w:hAnsi="Arial" w:cs="Arial"/>
          <w:b/>
          <w:bCs/>
          <w:shd w:val="clear" w:color="auto" w:fill="FFFFFF"/>
        </w:rPr>
        <w:t>+3</w:t>
      </w:r>
      <w:r w:rsidR="003D35B2" w:rsidRPr="00C366A2">
        <w:rPr>
          <w:rFonts w:ascii="Arial" w:hAnsi="Arial" w:cs="Arial"/>
          <w:b/>
          <w:bCs/>
          <w:shd w:val="clear" w:color="auto" w:fill="FFFFFF"/>
        </w:rPr>
        <w:t xml:space="preserve">83 (0) 38 500 500- lok.193/152 </w:t>
      </w:r>
      <w:proofErr w:type="spellStart"/>
      <w:r w:rsidR="003D35B2" w:rsidRPr="00C366A2">
        <w:rPr>
          <w:rFonts w:ascii="Arial" w:hAnsi="Arial" w:cs="Arial"/>
          <w:bCs/>
          <w:shd w:val="clear" w:color="auto" w:fill="FFFFFF"/>
        </w:rPr>
        <w:t>dhe</w:t>
      </w:r>
      <w:proofErr w:type="spellEnd"/>
      <w:r w:rsidR="003D35B2" w:rsidRPr="00C366A2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D35B2" w:rsidRPr="00C366A2">
        <w:rPr>
          <w:rFonts w:ascii="Arial" w:hAnsi="Arial" w:cs="Arial"/>
          <w:bCs/>
          <w:shd w:val="clear" w:color="auto" w:fill="FFFFFF"/>
        </w:rPr>
        <w:t>tel</w:t>
      </w:r>
      <w:proofErr w:type="spellEnd"/>
      <w:r w:rsidR="003D35B2" w:rsidRPr="00C366A2">
        <w:rPr>
          <w:rFonts w:ascii="Arial" w:hAnsi="Arial" w:cs="Arial"/>
          <w:bCs/>
          <w:shd w:val="clear" w:color="auto" w:fill="FFFFFF"/>
        </w:rPr>
        <w:t xml:space="preserve"> mob</w:t>
      </w:r>
      <w:r w:rsidR="003D35B2" w:rsidRPr="00C366A2">
        <w:rPr>
          <w:rFonts w:ascii="Arial" w:hAnsi="Arial" w:cs="Arial"/>
          <w:b/>
          <w:bCs/>
          <w:shd w:val="clear" w:color="auto" w:fill="FFFFFF"/>
        </w:rPr>
        <w:t>.</w:t>
      </w:r>
      <w:r w:rsidRPr="00C366A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3D35B2" w:rsidRPr="00C366A2">
        <w:rPr>
          <w:rFonts w:ascii="Arial" w:hAnsi="Arial" w:cs="Arial"/>
          <w:b/>
          <w:bCs/>
          <w:shd w:val="clear" w:color="auto" w:fill="FFFFFF"/>
        </w:rPr>
        <w:t>+383 (</w:t>
      </w:r>
      <w:r w:rsidR="002E4530" w:rsidRPr="00C366A2">
        <w:rPr>
          <w:rFonts w:ascii="Arial" w:hAnsi="Arial" w:cs="Arial"/>
          <w:b/>
          <w:bCs/>
          <w:shd w:val="clear" w:color="auto" w:fill="FFFFFF"/>
        </w:rPr>
        <w:t>49) 733 683</w:t>
      </w:r>
      <w:r w:rsidRPr="00C366A2">
        <w:rPr>
          <w:rFonts w:ascii="Arial" w:hAnsi="Arial" w:cs="Arial"/>
          <w:b/>
          <w:bCs/>
          <w:shd w:val="clear" w:color="auto" w:fill="FFFFFF"/>
        </w:rPr>
        <w:t>.</w:t>
      </w:r>
    </w:p>
    <w:p w14:paraId="066C56AD" w14:textId="0545E2C0" w:rsidR="00C366A2" w:rsidRDefault="00C366A2" w:rsidP="00BD2B15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65188031" w14:textId="77777777" w:rsidR="00C366A2" w:rsidRPr="00C366A2" w:rsidRDefault="00C366A2" w:rsidP="00BD2B15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2C5CCE37" w14:textId="7F5FCBCC" w:rsidR="00C366A2" w:rsidRDefault="00C366A2" w:rsidP="00BD2B15">
      <w:pPr>
        <w:jc w:val="both"/>
        <w:rPr>
          <w:rFonts w:ascii="Neue Montreal" w:hAnsi="Neue Montreal"/>
          <w:b/>
          <w:bCs/>
          <w:sz w:val="24"/>
          <w:szCs w:val="24"/>
          <w:shd w:val="clear" w:color="auto" w:fill="FFFFFF"/>
        </w:rPr>
      </w:pPr>
    </w:p>
    <w:sectPr w:rsidR="00C3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Montre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725"/>
    <w:multiLevelType w:val="multilevel"/>
    <w:tmpl w:val="545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07ADF"/>
    <w:multiLevelType w:val="hybridMultilevel"/>
    <w:tmpl w:val="2504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0734F"/>
    <w:multiLevelType w:val="hybridMultilevel"/>
    <w:tmpl w:val="C27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43830">
    <w:abstractNumId w:val="0"/>
  </w:num>
  <w:num w:numId="2" w16cid:durableId="293217001">
    <w:abstractNumId w:val="2"/>
  </w:num>
  <w:num w:numId="3" w16cid:durableId="183619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8"/>
    <w:rsid w:val="00076B6E"/>
    <w:rsid w:val="00122421"/>
    <w:rsid w:val="002E4530"/>
    <w:rsid w:val="003B426B"/>
    <w:rsid w:val="003D35B2"/>
    <w:rsid w:val="00411621"/>
    <w:rsid w:val="004625F7"/>
    <w:rsid w:val="004D6578"/>
    <w:rsid w:val="005633A9"/>
    <w:rsid w:val="005F54B0"/>
    <w:rsid w:val="00615414"/>
    <w:rsid w:val="0081473C"/>
    <w:rsid w:val="00827806"/>
    <w:rsid w:val="00A1630D"/>
    <w:rsid w:val="00A406D1"/>
    <w:rsid w:val="00AC19D9"/>
    <w:rsid w:val="00B77815"/>
    <w:rsid w:val="00BD2B15"/>
    <w:rsid w:val="00C04978"/>
    <w:rsid w:val="00C366A2"/>
    <w:rsid w:val="00E1142F"/>
    <w:rsid w:val="00F834A6"/>
    <w:rsid w:val="00F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FBA0"/>
  <w15:chartTrackingRefBased/>
  <w15:docId w15:val="{C7E8D3AB-84FA-4B15-9454-020BCD0C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Ylleza Dinaj</dc:creator>
  <cp:keywords/>
  <dc:description/>
  <cp:lastModifiedBy>Ardita Visoka</cp:lastModifiedBy>
  <cp:revision>2</cp:revision>
  <dcterms:created xsi:type="dcterms:W3CDTF">2026-05-05T06:50:00Z</dcterms:created>
  <dcterms:modified xsi:type="dcterms:W3CDTF">2026-05-05T06:50:00Z</dcterms:modified>
</cp:coreProperties>
</file>